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4D5A4" w14:textId="77777777" w:rsidR="005A6141" w:rsidRDefault="005A6141" w:rsidP="005A6141">
      <w:pPr>
        <w:pStyle w:val="NoSpacing"/>
      </w:pPr>
      <w:r>
        <w:t>MUSEUM PARK GENERAL MEETING MINUTES</w:t>
      </w:r>
    </w:p>
    <w:p w14:paraId="0D64CC9F" w14:textId="77777777" w:rsidR="00087367" w:rsidRDefault="005A6141" w:rsidP="005A6141">
      <w:pPr>
        <w:pStyle w:val="NoSpacing"/>
      </w:pPr>
      <w:r>
        <w:t>Wednesday,</w:t>
      </w:r>
      <w:r w:rsidR="00AF4D7B">
        <w:t xml:space="preserve"> March 1, </w:t>
      </w:r>
      <w:proofErr w:type="gramStart"/>
      <w:r w:rsidR="00AF4D7B">
        <w:t>2017</w:t>
      </w:r>
      <w:r w:rsidR="00196B6E">
        <w:t xml:space="preserve">  </w:t>
      </w:r>
      <w:r w:rsidR="00087367">
        <w:t>Clayton</w:t>
      </w:r>
      <w:proofErr w:type="gramEnd"/>
      <w:r w:rsidR="00087367">
        <w:t xml:space="preserve"> Library Carriage House</w:t>
      </w:r>
    </w:p>
    <w:p w14:paraId="6F0AB3A5" w14:textId="77777777" w:rsidR="005A6141" w:rsidRDefault="005A6141" w:rsidP="005A6141">
      <w:pPr>
        <w:pStyle w:val="NoSpacing"/>
      </w:pPr>
    </w:p>
    <w:p w14:paraId="089AB083" w14:textId="77777777" w:rsidR="005A6141" w:rsidRDefault="008533CD" w:rsidP="008533CD">
      <w:pPr>
        <w:pStyle w:val="NoSpacing"/>
      </w:pPr>
      <w:r>
        <w:t>1.</w:t>
      </w:r>
      <w:r w:rsidR="00087367">
        <w:t xml:space="preserve"> President’s Report – </w:t>
      </w:r>
      <w:r w:rsidR="00AF4D7B">
        <w:t>Sandy Stevens</w:t>
      </w:r>
    </w:p>
    <w:p w14:paraId="317256E6" w14:textId="77777777" w:rsidR="00A67E9B" w:rsidRDefault="00A67E9B" w:rsidP="00A67E9B">
      <w:pPr>
        <w:pStyle w:val="NoSpacing"/>
        <w:ind w:left="720"/>
      </w:pPr>
      <w:r>
        <w:t>a. The General Mee</w:t>
      </w:r>
      <w:r w:rsidR="00AF4D7B">
        <w:t>ting was called to order at 6:04</w:t>
      </w:r>
      <w:r>
        <w:t xml:space="preserve"> pm by the President and a quorum of </w:t>
      </w:r>
    </w:p>
    <w:p w14:paraId="0A7C9012" w14:textId="77777777" w:rsidR="00A67E9B" w:rsidRDefault="00A67E9B" w:rsidP="00A67E9B">
      <w:pPr>
        <w:pStyle w:val="NoSpacing"/>
        <w:ind w:left="720"/>
      </w:pPr>
      <w:r>
        <w:t xml:space="preserve">     </w:t>
      </w:r>
      <w:proofErr w:type="gramStart"/>
      <w:r>
        <w:t>members</w:t>
      </w:r>
      <w:proofErr w:type="gramEnd"/>
      <w:r>
        <w:t xml:space="preserve"> was present.</w:t>
      </w:r>
    </w:p>
    <w:p w14:paraId="67AFC632" w14:textId="3492A1F1" w:rsidR="00AF4D7B" w:rsidRDefault="00A67E9B" w:rsidP="00A67E9B">
      <w:pPr>
        <w:pStyle w:val="NoSpacing"/>
        <w:ind w:left="720"/>
      </w:pPr>
      <w:r>
        <w:t xml:space="preserve">b. </w:t>
      </w:r>
      <w:r w:rsidR="00AF4D7B">
        <w:t>Sgt. Farquhar, HPD was introduced</w:t>
      </w:r>
    </w:p>
    <w:p w14:paraId="5D536D30" w14:textId="4DDA60D0" w:rsidR="00AF4D7B" w:rsidRDefault="00AF4D7B" w:rsidP="00A67E9B">
      <w:pPr>
        <w:pStyle w:val="NoSpacing"/>
        <w:ind w:left="720"/>
      </w:pPr>
      <w:r>
        <w:tab/>
      </w:r>
      <w:proofErr w:type="spellStart"/>
      <w:r>
        <w:t>i</w:t>
      </w:r>
      <w:proofErr w:type="spellEnd"/>
      <w:r>
        <w:t xml:space="preserve">) HPD </w:t>
      </w:r>
      <w:r w:rsidR="00653A32" w:rsidRPr="00653A32">
        <w:t>Chief</w:t>
      </w:r>
      <w:r w:rsidR="00653A32">
        <w:rPr>
          <w:strike/>
        </w:rPr>
        <w:t xml:space="preserve"> </w:t>
      </w:r>
      <w:r w:rsidR="00D23D56" w:rsidRPr="00653A32">
        <w:t>Acevedo</w:t>
      </w:r>
      <w:r w:rsidR="00D23D56" w:rsidRPr="00653A32">
        <w:rPr>
          <w:color w:val="FF0000"/>
        </w:rPr>
        <w:t xml:space="preserve"> </w:t>
      </w:r>
      <w:r>
        <w:t>will be touring the US-59 encampment soon.</w:t>
      </w:r>
    </w:p>
    <w:p w14:paraId="6490C265" w14:textId="77777777" w:rsidR="00AF4D7B" w:rsidRDefault="00AF4D7B" w:rsidP="00AF4D7B">
      <w:pPr>
        <w:pStyle w:val="NoSpacing"/>
        <w:ind w:left="720" w:firstLine="720"/>
      </w:pPr>
      <w:r>
        <w:t>ii) An update on Museum Park crime statistics was presented.</w:t>
      </w:r>
    </w:p>
    <w:p w14:paraId="207E957A" w14:textId="77777777" w:rsidR="00AF4D7B" w:rsidRDefault="00AF4D7B" w:rsidP="00AF4D7B">
      <w:pPr>
        <w:pStyle w:val="NoSpacing"/>
        <w:ind w:left="1440"/>
        <w:rPr>
          <w:rStyle w:val="st"/>
          <w:rFonts w:eastAsia="Times New Roman" w:cs="Times New Roman"/>
        </w:rPr>
      </w:pPr>
      <w:r>
        <w:t>Iii) As a reminder, please be aware of your surroundings and do not leave valuables in your vehicles.</w:t>
      </w:r>
      <w:r w:rsidR="00A67E9B">
        <w:t xml:space="preserve">  </w:t>
      </w:r>
      <w:r>
        <w:t>Burglaries to motor vehicles are on the rise across Houston. There has also been an increase in ‘jugging’—t</w:t>
      </w:r>
      <w:r>
        <w:rPr>
          <w:rStyle w:val="st"/>
          <w:rFonts w:eastAsia="Times New Roman" w:cs="Times New Roman"/>
        </w:rPr>
        <w:t>argeting a person for theft or robbery as they leave a bank with cash.</w:t>
      </w:r>
    </w:p>
    <w:p w14:paraId="33393BAB" w14:textId="77777777" w:rsidR="00AF4D7B" w:rsidRDefault="00AF4D7B" w:rsidP="00AF4D7B">
      <w:pPr>
        <w:pStyle w:val="NoSpacing"/>
        <w:ind w:left="1440"/>
        <w:rPr>
          <w:rStyle w:val="st"/>
          <w:rFonts w:eastAsia="Times New Roman" w:cs="Times New Roman"/>
        </w:rPr>
      </w:pPr>
      <w:proofErr w:type="gramStart"/>
      <w:r>
        <w:rPr>
          <w:rStyle w:val="st"/>
          <w:rFonts w:eastAsia="Times New Roman" w:cs="Times New Roman"/>
        </w:rPr>
        <w:t>iv) A</w:t>
      </w:r>
      <w:proofErr w:type="gramEnd"/>
      <w:r>
        <w:rPr>
          <w:rStyle w:val="st"/>
          <w:rFonts w:eastAsia="Times New Roman" w:cs="Times New Roman"/>
        </w:rPr>
        <w:t xml:space="preserve"> police report must be filed for a crime/incident to make its way into HPD statistics. (Note that Precinct 7 uses a separate reporting system from HPD.)  Thefts of under $500 can be reported through the HPD online portal: </w:t>
      </w:r>
      <w:hyperlink r:id="rId8" w:history="1">
        <w:r w:rsidRPr="002C5A3E">
          <w:rPr>
            <w:rStyle w:val="Hyperlink"/>
            <w:rFonts w:eastAsia="Times New Roman" w:cs="Times New Roman"/>
          </w:rPr>
          <w:t>http://www.houstontx.gov/police/online_report.htm</w:t>
        </w:r>
      </w:hyperlink>
    </w:p>
    <w:p w14:paraId="35B2DA80" w14:textId="77777777" w:rsidR="00AF4D7B" w:rsidRDefault="00AF4D7B" w:rsidP="00AF4D7B">
      <w:pPr>
        <w:pStyle w:val="NoSpacing"/>
        <w:ind w:left="144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v) Increased crime, mostly car break-ins, noted on the </w:t>
      </w:r>
      <w:proofErr w:type="spellStart"/>
      <w:r>
        <w:rPr>
          <w:rStyle w:val="st"/>
          <w:rFonts w:eastAsia="Times New Roman" w:cs="Times New Roman"/>
        </w:rPr>
        <w:t>Almeda</w:t>
      </w:r>
      <w:proofErr w:type="spellEnd"/>
      <w:r>
        <w:rPr>
          <w:rStyle w:val="st"/>
          <w:rFonts w:eastAsia="Times New Roman" w:cs="Times New Roman"/>
        </w:rPr>
        <w:t xml:space="preserve"> corridor.  </w:t>
      </w:r>
      <w:r w:rsidR="00143D25">
        <w:rPr>
          <w:rStyle w:val="st"/>
          <w:rFonts w:eastAsia="Times New Roman" w:cs="Times New Roman"/>
        </w:rPr>
        <w:t xml:space="preserve">Kathleen O’Reilly noted that Houston </w:t>
      </w:r>
      <w:proofErr w:type="spellStart"/>
      <w:r w:rsidR="00143D25">
        <w:rPr>
          <w:rStyle w:val="st"/>
          <w:rFonts w:eastAsia="Times New Roman" w:cs="Times New Roman"/>
        </w:rPr>
        <w:t>SouthEast</w:t>
      </w:r>
      <w:proofErr w:type="spellEnd"/>
      <w:r w:rsidR="00143D25">
        <w:rPr>
          <w:rStyle w:val="st"/>
          <w:rFonts w:eastAsia="Times New Roman" w:cs="Times New Roman"/>
        </w:rPr>
        <w:t xml:space="preserve"> has also requested increased patrolling of this area by the Constables.</w:t>
      </w:r>
    </w:p>
    <w:p w14:paraId="29753000" w14:textId="77777777" w:rsidR="00143D25" w:rsidRDefault="00143D25" w:rsidP="00143D25">
      <w:pPr>
        <w:pStyle w:val="NoSpacing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ab/>
        <w:t xml:space="preserve">c. Safety &amp; Security—Greg Quintero </w:t>
      </w:r>
    </w:p>
    <w:p w14:paraId="0FBF3F21" w14:textId="2E0B376E" w:rsidR="00143D25" w:rsidRDefault="00143D25" w:rsidP="00143D25">
      <w:pPr>
        <w:pStyle w:val="NoSpacing"/>
        <w:ind w:left="1440"/>
        <w:rPr>
          <w:rStyle w:val="st"/>
          <w:rFonts w:eastAsia="Times New Roman" w:cs="Times New Roman"/>
        </w:rPr>
      </w:pPr>
      <w:proofErr w:type="spellStart"/>
      <w:r>
        <w:rPr>
          <w:rStyle w:val="st"/>
          <w:rFonts w:eastAsia="Times New Roman" w:cs="Times New Roman"/>
        </w:rPr>
        <w:t>i</w:t>
      </w:r>
      <w:proofErr w:type="spellEnd"/>
      <w:r>
        <w:rPr>
          <w:rStyle w:val="st"/>
          <w:rFonts w:eastAsia="Times New Roman" w:cs="Times New Roman"/>
        </w:rPr>
        <w:t xml:space="preserve">) </w:t>
      </w:r>
      <w:r w:rsidR="00D23D56" w:rsidRPr="00653A32">
        <w:rPr>
          <w:rStyle w:val="st"/>
          <w:rFonts w:eastAsia="Times New Roman" w:cs="Times New Roman"/>
        </w:rPr>
        <w:t xml:space="preserve">The next citywide </w:t>
      </w:r>
      <w:r w:rsidRPr="00653A32">
        <w:rPr>
          <w:rStyle w:val="st"/>
          <w:rFonts w:eastAsia="Times New Roman" w:cs="Times New Roman"/>
        </w:rPr>
        <w:t xml:space="preserve">PIP </w:t>
      </w:r>
      <w:r w:rsidR="00D23D56" w:rsidRPr="00653A32">
        <w:rPr>
          <w:rStyle w:val="st"/>
          <w:rFonts w:eastAsia="Times New Roman" w:cs="Times New Roman"/>
        </w:rPr>
        <w:t xml:space="preserve">is March 14, </w:t>
      </w:r>
      <w:r w:rsidRPr="00653A32">
        <w:rPr>
          <w:rStyle w:val="st"/>
          <w:rFonts w:eastAsia="Times New Roman" w:cs="Times New Roman"/>
        </w:rPr>
        <w:t xml:space="preserve">7pm at </w:t>
      </w:r>
      <w:r w:rsidR="00D23D56" w:rsidRPr="00653A32">
        <w:rPr>
          <w:rStyle w:val="st"/>
          <w:rFonts w:eastAsia="Times New Roman" w:cs="Times New Roman"/>
        </w:rPr>
        <w:t>the 1602 State St auditorium</w:t>
      </w:r>
      <w:r>
        <w:rPr>
          <w:rStyle w:val="st"/>
          <w:rFonts w:eastAsia="Times New Roman" w:cs="Times New Roman"/>
        </w:rPr>
        <w:t xml:space="preserve">.  See </w:t>
      </w:r>
      <w:hyperlink r:id="rId9" w:history="1">
        <w:r w:rsidRPr="002C5A3E">
          <w:rPr>
            <w:rStyle w:val="Hyperlink"/>
            <w:rFonts w:eastAsia="Times New Roman" w:cs="Times New Roman"/>
          </w:rPr>
          <w:t>http://www.houstontx.gov/police/pip/</w:t>
        </w:r>
      </w:hyperlink>
      <w:r>
        <w:rPr>
          <w:rStyle w:val="st"/>
          <w:rFonts w:eastAsia="Times New Roman" w:cs="Times New Roman"/>
        </w:rPr>
        <w:t xml:space="preserve"> for more information.</w:t>
      </w:r>
    </w:p>
    <w:p w14:paraId="36E58146" w14:textId="77777777" w:rsidR="00143D25" w:rsidRDefault="00143D25" w:rsidP="00143D25">
      <w:pPr>
        <w:pStyle w:val="NoSpacing"/>
        <w:ind w:left="144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ii) See the MPNA website for information related to crime statistics, PIP meetings, Citizens on Patrol (please volunteer!), etc.</w:t>
      </w:r>
    </w:p>
    <w:p w14:paraId="1D9D1B52" w14:textId="74D22580" w:rsidR="00143D25" w:rsidRDefault="00143D25" w:rsidP="00143D25">
      <w:pPr>
        <w:pStyle w:val="NoSpacing"/>
        <w:ind w:left="144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iii) MPSN is re-initiating their Security </w:t>
      </w:r>
      <w:r w:rsidR="00D23D56" w:rsidRPr="00653A32">
        <w:rPr>
          <w:rStyle w:val="st"/>
          <w:rFonts w:eastAsia="Times New Roman" w:cs="Times New Roman"/>
        </w:rPr>
        <w:t>Alliance</w:t>
      </w:r>
      <w:r w:rsidRPr="00653A32">
        <w:rPr>
          <w:rStyle w:val="st"/>
          <w:rFonts w:eastAsia="Times New Roman" w:cs="Times New Roman"/>
        </w:rPr>
        <w:t xml:space="preserve">.  The next meeting will be March </w:t>
      </w:r>
      <w:r w:rsidR="00D23D56" w:rsidRPr="00653A32">
        <w:rPr>
          <w:rStyle w:val="st"/>
          <w:rFonts w:eastAsia="Times New Roman" w:cs="Times New Roman"/>
        </w:rPr>
        <w:t>21</w:t>
      </w:r>
      <w:r w:rsidR="00D23D56">
        <w:rPr>
          <w:rStyle w:val="st"/>
          <w:rFonts w:eastAsia="Times New Roman" w:cs="Times New Roman"/>
        </w:rPr>
        <w:t xml:space="preserve"> </w:t>
      </w:r>
      <w:r>
        <w:rPr>
          <w:rStyle w:val="st"/>
          <w:rFonts w:eastAsia="Times New Roman" w:cs="Times New Roman"/>
        </w:rPr>
        <w:t>&amp; an update will be provided at the April MPNA meeting.</w:t>
      </w:r>
    </w:p>
    <w:p w14:paraId="2F2DD7CE" w14:textId="77777777" w:rsidR="00143D25" w:rsidRDefault="00143D25" w:rsidP="00143D25">
      <w:pPr>
        <w:pStyle w:val="NoSpacing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ab/>
        <w:t>d. Update on MPNA action related to the homelessness issue</w:t>
      </w:r>
    </w:p>
    <w:p w14:paraId="0CBCCA76" w14:textId="77777777" w:rsidR="00143D25" w:rsidRDefault="00143D25" w:rsidP="00143D25">
      <w:pPr>
        <w:pStyle w:val="NoSpacing"/>
        <w:ind w:left="1440"/>
        <w:rPr>
          <w:rStyle w:val="st"/>
          <w:rFonts w:eastAsia="Times New Roman" w:cs="Times New Roman"/>
        </w:rPr>
      </w:pPr>
      <w:proofErr w:type="spellStart"/>
      <w:r>
        <w:rPr>
          <w:rStyle w:val="st"/>
          <w:rFonts w:eastAsia="Times New Roman" w:cs="Times New Roman"/>
        </w:rPr>
        <w:t>i</w:t>
      </w:r>
      <w:proofErr w:type="spellEnd"/>
      <w:r>
        <w:rPr>
          <w:rStyle w:val="st"/>
          <w:rFonts w:eastAsia="Times New Roman" w:cs="Times New Roman"/>
        </w:rPr>
        <w:t>) Sandy, Greg &amp; Kathleen have met with all At-Large CMs; all recognize the severity of the situation and have pledged their support</w:t>
      </w:r>
    </w:p>
    <w:p w14:paraId="41AFD56D" w14:textId="77777777" w:rsidR="00143D25" w:rsidRDefault="00143D25" w:rsidP="00143D25">
      <w:pPr>
        <w:pStyle w:val="NoSpacing"/>
        <w:ind w:left="1440"/>
      </w:pPr>
      <w:r>
        <w:rPr>
          <w:rStyle w:val="st"/>
          <w:rFonts w:eastAsia="Times New Roman" w:cs="Times New Roman"/>
        </w:rPr>
        <w:t>ii) The Mayor will release his Plan March 2, 2017.  MPNA will provide updates to residents.</w:t>
      </w:r>
    </w:p>
    <w:p w14:paraId="119B9828" w14:textId="77777777" w:rsidR="00A67E9B" w:rsidRDefault="00A67E9B" w:rsidP="00AF4D7B">
      <w:pPr>
        <w:pStyle w:val="NoSpacing"/>
        <w:ind w:left="1440"/>
      </w:pPr>
      <w:r>
        <w:t xml:space="preserve"> </w:t>
      </w:r>
    </w:p>
    <w:p w14:paraId="1928FD0B" w14:textId="77777777" w:rsidR="00A67E9B" w:rsidRDefault="00A67E9B" w:rsidP="00A67E9B">
      <w:pPr>
        <w:pStyle w:val="NoSpacing"/>
        <w:ind w:left="2160"/>
      </w:pPr>
    </w:p>
    <w:p w14:paraId="54803F8C" w14:textId="77777777" w:rsidR="00350B3F" w:rsidRDefault="008533CD" w:rsidP="008533CD">
      <w:pPr>
        <w:pStyle w:val="NoSpacing"/>
      </w:pPr>
      <w:r>
        <w:t>2.</w:t>
      </w:r>
      <w:r w:rsidR="00350B3F">
        <w:t xml:space="preserve"> Vice-President’s Report </w:t>
      </w:r>
    </w:p>
    <w:p w14:paraId="5712D2AC" w14:textId="77777777" w:rsidR="00350B3F" w:rsidRDefault="00143D25" w:rsidP="008533CD">
      <w:pPr>
        <w:pStyle w:val="NoSpacing"/>
        <w:ind w:left="1488"/>
      </w:pPr>
      <w:r>
        <w:t>No Report as Kim was not present.</w:t>
      </w:r>
    </w:p>
    <w:p w14:paraId="0828F125" w14:textId="77777777" w:rsidR="00A67E9B" w:rsidRDefault="00A67E9B" w:rsidP="008533CD">
      <w:pPr>
        <w:pStyle w:val="NoSpacing"/>
        <w:ind w:left="1488"/>
      </w:pPr>
    </w:p>
    <w:p w14:paraId="25B7D80F" w14:textId="77777777" w:rsidR="00350B3F" w:rsidRDefault="008533CD" w:rsidP="008533CD">
      <w:pPr>
        <w:pStyle w:val="NoSpacing"/>
      </w:pPr>
      <w:r>
        <w:t>3.</w:t>
      </w:r>
      <w:r w:rsidR="00350B3F">
        <w:t xml:space="preserve"> Secretary’s Report – </w:t>
      </w:r>
      <w:r w:rsidR="00143D25">
        <w:t>Sara Gladden</w:t>
      </w:r>
    </w:p>
    <w:p w14:paraId="18E87318" w14:textId="77777777" w:rsidR="00143D25" w:rsidRDefault="00143D25" w:rsidP="008533CD">
      <w:pPr>
        <w:pStyle w:val="NoSpacing"/>
      </w:pPr>
      <w:r>
        <w:tab/>
        <w:t>a. Feb minutes are on the website for your review.</w:t>
      </w:r>
    </w:p>
    <w:p w14:paraId="289429AD" w14:textId="77777777" w:rsidR="00143D25" w:rsidRDefault="00143D25" w:rsidP="00143D25">
      <w:pPr>
        <w:pStyle w:val="NoSpacing"/>
        <w:ind w:left="720"/>
      </w:pPr>
      <w:r>
        <w:t>b. Please consider joining the new Communications Committee.  If you have any suggestions/questions/comments, email Sara: saragladden@comcast.net</w:t>
      </w:r>
    </w:p>
    <w:p w14:paraId="570F9009" w14:textId="77777777" w:rsidR="00A67E9B" w:rsidRDefault="00A67E9B" w:rsidP="008533CD">
      <w:pPr>
        <w:pStyle w:val="NoSpacing"/>
      </w:pPr>
    </w:p>
    <w:p w14:paraId="0B15A056" w14:textId="77777777" w:rsidR="00350B3F" w:rsidRDefault="008533CD" w:rsidP="008533CD">
      <w:pPr>
        <w:pStyle w:val="NoSpacing"/>
      </w:pPr>
      <w:r>
        <w:t>4.</w:t>
      </w:r>
      <w:r w:rsidR="00350B3F">
        <w:t xml:space="preserve"> Treasurer’s Report – </w:t>
      </w:r>
      <w:r w:rsidR="00143D25">
        <w:t xml:space="preserve">Sandy Stevens for </w:t>
      </w:r>
      <w:r w:rsidR="00350B3F">
        <w:t>Cynthia Tang</w:t>
      </w:r>
    </w:p>
    <w:p w14:paraId="57B4A868" w14:textId="60118F4C" w:rsidR="008533CD" w:rsidRDefault="008533CD" w:rsidP="008533CD">
      <w:pPr>
        <w:pStyle w:val="NoSpacing"/>
        <w:ind w:firstLine="360"/>
      </w:pPr>
      <w:r>
        <w:t xml:space="preserve">a.  </w:t>
      </w:r>
      <w:r w:rsidR="00143D25">
        <w:t xml:space="preserve">The 2017 </w:t>
      </w:r>
      <w:r w:rsidR="00D23D56" w:rsidRPr="00653A32">
        <w:t>MPNA budget</w:t>
      </w:r>
      <w:r w:rsidR="00D23D56" w:rsidRPr="00653A32">
        <w:rPr>
          <w:color w:val="FF0000"/>
        </w:rPr>
        <w:t xml:space="preserve"> </w:t>
      </w:r>
      <w:r w:rsidR="00143D25">
        <w:t>was presented.</w:t>
      </w:r>
    </w:p>
    <w:p w14:paraId="48AD7B37" w14:textId="77777777" w:rsidR="00350B3F" w:rsidRDefault="008533CD" w:rsidP="00143D25">
      <w:pPr>
        <w:pStyle w:val="NoSpacing"/>
        <w:ind w:left="360"/>
      </w:pPr>
      <w:r>
        <w:t xml:space="preserve">b. </w:t>
      </w:r>
      <w:r w:rsidR="00545608">
        <w:t xml:space="preserve"> </w:t>
      </w:r>
      <w:r w:rsidR="00143D25">
        <w:t>The monthly report was provided; see the website for details.</w:t>
      </w:r>
    </w:p>
    <w:p w14:paraId="425CDA3A" w14:textId="77777777" w:rsidR="00A67E9B" w:rsidRDefault="00A67E9B" w:rsidP="008533CD">
      <w:pPr>
        <w:pStyle w:val="NoSpacing"/>
        <w:ind w:left="360"/>
      </w:pPr>
    </w:p>
    <w:p w14:paraId="7F2CB676" w14:textId="77777777" w:rsidR="00350B3F" w:rsidRDefault="008533CD" w:rsidP="008533CD">
      <w:pPr>
        <w:pStyle w:val="NoSpacing"/>
      </w:pPr>
      <w:r>
        <w:t>5.</w:t>
      </w:r>
      <w:r w:rsidR="00350B3F">
        <w:t xml:space="preserve"> Parliamentarian Report</w:t>
      </w:r>
      <w:r w:rsidR="004A0DBC">
        <w:t xml:space="preserve"> – Armin </w:t>
      </w:r>
      <w:r>
        <w:t>Porter (No Report)</w:t>
      </w:r>
    </w:p>
    <w:p w14:paraId="7160D370" w14:textId="77777777" w:rsidR="00117A3F" w:rsidRDefault="00117A3F" w:rsidP="008533CD">
      <w:pPr>
        <w:pStyle w:val="NoSpacing"/>
      </w:pPr>
    </w:p>
    <w:p w14:paraId="2A9C5238" w14:textId="77777777" w:rsidR="009C4F19" w:rsidRDefault="008533CD" w:rsidP="008533CD">
      <w:pPr>
        <w:pStyle w:val="NoSpacing"/>
      </w:pPr>
      <w:r>
        <w:t>6.</w:t>
      </w:r>
      <w:r w:rsidR="009C4F19">
        <w:t xml:space="preserve"> Committee Rep</w:t>
      </w:r>
      <w:r w:rsidR="001D0887">
        <w:t>orts</w:t>
      </w:r>
    </w:p>
    <w:p w14:paraId="4A0B02CA" w14:textId="77777777" w:rsidR="009C4F19" w:rsidRDefault="00117A3F" w:rsidP="00117A3F">
      <w:pPr>
        <w:pStyle w:val="NoSpacing"/>
      </w:pPr>
      <w:r>
        <w:t xml:space="preserve">        a. </w:t>
      </w:r>
      <w:r w:rsidR="009C4F19">
        <w:t xml:space="preserve">Membership Chair </w:t>
      </w:r>
      <w:r w:rsidR="00143D25">
        <w:t>–</w:t>
      </w:r>
      <w:r w:rsidR="009C4F19">
        <w:t xml:space="preserve"> </w:t>
      </w:r>
      <w:r w:rsidR="00143D25">
        <w:t>Barbara McGuffey</w:t>
      </w:r>
    </w:p>
    <w:p w14:paraId="2376CE0F" w14:textId="77777777" w:rsidR="00117A3F" w:rsidRDefault="00117A3F" w:rsidP="00117A3F">
      <w:pPr>
        <w:pStyle w:val="NoSpacing"/>
        <w:ind w:left="1128" w:firstLine="720"/>
      </w:pPr>
      <w:proofErr w:type="spellStart"/>
      <w:r>
        <w:t>i</w:t>
      </w:r>
      <w:proofErr w:type="spellEnd"/>
      <w:r>
        <w:t>)</w:t>
      </w:r>
      <w:r w:rsidR="00A67E9B">
        <w:t xml:space="preserve"> </w:t>
      </w:r>
      <w:r>
        <w:t xml:space="preserve"> </w:t>
      </w:r>
      <w:r w:rsidR="004E1D63">
        <w:t>Please volunteer for committees; we want to make MPNA work with and for you.</w:t>
      </w:r>
    </w:p>
    <w:p w14:paraId="1FCBE4A7" w14:textId="77777777" w:rsidR="00F715F0" w:rsidRDefault="00F715F0" w:rsidP="00F715F0">
      <w:pPr>
        <w:pStyle w:val="NoSpacing"/>
        <w:ind w:left="2160" w:firstLine="720"/>
      </w:pPr>
    </w:p>
    <w:p w14:paraId="6C0F8DEB" w14:textId="77777777" w:rsidR="00F715F0" w:rsidRDefault="00F715F0" w:rsidP="00F715F0">
      <w:pPr>
        <w:pStyle w:val="NoSpacing"/>
        <w:ind w:left="2160" w:firstLine="720"/>
      </w:pPr>
    </w:p>
    <w:p w14:paraId="2BC45381" w14:textId="77777777" w:rsidR="0002750E" w:rsidRDefault="0002750E" w:rsidP="0002750E">
      <w:pPr>
        <w:pStyle w:val="NoSpacing"/>
      </w:pPr>
      <w:r>
        <w:t xml:space="preserve">         </w:t>
      </w:r>
    </w:p>
    <w:p w14:paraId="25C43B54" w14:textId="77777777" w:rsidR="00260FA1" w:rsidRDefault="0002750E" w:rsidP="0002750E">
      <w:pPr>
        <w:pStyle w:val="NoSpacing"/>
      </w:pPr>
      <w:r>
        <w:t xml:space="preserve">         </w:t>
      </w:r>
      <w:r w:rsidR="00A67E9B">
        <w:t xml:space="preserve">b. </w:t>
      </w:r>
      <w:r w:rsidR="00D52E7C">
        <w:t>Com</w:t>
      </w:r>
      <w:r w:rsidR="00A67E9B">
        <w:t>m</w:t>
      </w:r>
      <w:r w:rsidR="00D52E7C">
        <w:t>unity Engagement Chair – Cindy Woods</w:t>
      </w:r>
    </w:p>
    <w:p w14:paraId="7424D995" w14:textId="77777777" w:rsidR="004E1D63" w:rsidRDefault="00C6252A" w:rsidP="004E1D63">
      <w:pPr>
        <w:pStyle w:val="NoSpacing"/>
      </w:pPr>
      <w:r>
        <w:t xml:space="preserve">                                     </w:t>
      </w:r>
      <w:proofErr w:type="spellStart"/>
      <w:r w:rsidR="003F58AC">
        <w:t>i</w:t>
      </w:r>
      <w:proofErr w:type="spellEnd"/>
      <w:r w:rsidR="003F58AC">
        <w:t>)</w:t>
      </w:r>
      <w:r w:rsidR="0002750E">
        <w:t xml:space="preserve">  </w:t>
      </w:r>
      <w:r>
        <w:t xml:space="preserve"> </w:t>
      </w:r>
      <w:r w:rsidR="004E1D63">
        <w:t>Cindy is seeking volunteers—email her for more information.</w:t>
      </w:r>
    </w:p>
    <w:p w14:paraId="44BC21B0" w14:textId="77777777" w:rsidR="00D52E7C" w:rsidRDefault="004E1D63" w:rsidP="004E1D63">
      <w:pPr>
        <w:pStyle w:val="NoSpacing"/>
        <w:ind w:left="1440"/>
      </w:pPr>
      <w:r>
        <w:t xml:space="preserve">        </w:t>
      </w:r>
      <w:r w:rsidR="003F58AC">
        <w:t>ii)</w:t>
      </w:r>
      <w:r w:rsidR="0002750E">
        <w:t xml:space="preserve">  </w:t>
      </w:r>
      <w:r w:rsidR="00F715F0">
        <w:t xml:space="preserve"> </w:t>
      </w:r>
      <w:r>
        <w:t xml:space="preserve">A dinner at Bodega’s is in the planning stage.  More information will be provided soon.  </w:t>
      </w:r>
    </w:p>
    <w:p w14:paraId="006540D2" w14:textId="77777777" w:rsidR="00D52E7C" w:rsidRDefault="00FE405E" w:rsidP="00FE405E">
      <w:pPr>
        <w:pStyle w:val="NoSpacing"/>
      </w:pPr>
      <w:r>
        <w:t xml:space="preserve">                             </w:t>
      </w:r>
      <w:r w:rsidR="00C6252A">
        <w:t xml:space="preserve"> </w:t>
      </w:r>
      <w:r>
        <w:t xml:space="preserve">     </w:t>
      </w:r>
      <w:r w:rsidR="003F58AC">
        <w:t>iii)</w:t>
      </w:r>
      <w:r>
        <w:t xml:space="preserve"> </w:t>
      </w:r>
      <w:r w:rsidR="0002750E">
        <w:t xml:space="preserve">  </w:t>
      </w:r>
      <w:r w:rsidR="004E1D63">
        <w:t>April 15: Easter Egg Hunt at Covenant Church: volunteers are needed to fill eggs.</w:t>
      </w:r>
    </w:p>
    <w:p w14:paraId="477470A3" w14:textId="77777777" w:rsidR="009A47BE" w:rsidRDefault="009A47BE" w:rsidP="009A47BE">
      <w:pPr>
        <w:pStyle w:val="NoSpacing"/>
        <w:ind w:left="2208"/>
      </w:pPr>
    </w:p>
    <w:p w14:paraId="5911E778" w14:textId="77777777" w:rsidR="00351A1B" w:rsidRDefault="0002750E" w:rsidP="0002750E">
      <w:pPr>
        <w:pStyle w:val="NoSpacing"/>
      </w:pPr>
      <w:r>
        <w:t xml:space="preserve">         c.</w:t>
      </w:r>
      <w:r w:rsidR="003F58AC">
        <w:t xml:space="preserve"> </w:t>
      </w:r>
      <w:r w:rsidR="00D52E7C">
        <w:t>Quality of Life and Infrastructure – Kathleen O’Reilly</w:t>
      </w:r>
      <w:bookmarkStart w:id="0" w:name="_GoBack"/>
      <w:bookmarkEnd w:id="0"/>
    </w:p>
    <w:p w14:paraId="1EE9CF0C" w14:textId="4DC0E6E6" w:rsidR="006935D4" w:rsidRDefault="00C6252A" w:rsidP="004E1D63">
      <w:pPr>
        <w:pStyle w:val="NoSpacing"/>
        <w:ind w:left="1840"/>
      </w:pPr>
      <w:proofErr w:type="spellStart"/>
      <w:r>
        <w:t>i</w:t>
      </w:r>
      <w:proofErr w:type="spellEnd"/>
      <w:r>
        <w:t>)</w:t>
      </w:r>
      <w:r w:rsidR="0002750E">
        <w:t xml:space="preserve"> </w:t>
      </w:r>
      <w:r>
        <w:t xml:space="preserve"> </w:t>
      </w:r>
      <w:proofErr w:type="spellStart"/>
      <w:r w:rsidR="004E1D63">
        <w:t>TxDoT</w:t>
      </w:r>
      <w:proofErr w:type="spellEnd"/>
      <w:r w:rsidR="004E1D63">
        <w:t xml:space="preserve"> update: Work on I-45 will begin ahead of schedule.  As a reminder, US-59 will be suppressed.  A goal from the Livable Centers Study is to build a cap at this location for a future </w:t>
      </w:r>
      <w:r w:rsidR="00C32307">
        <w:t xml:space="preserve">transit oriented development </w:t>
      </w:r>
      <w:r w:rsidR="004E1D63">
        <w:t xml:space="preserve">project. </w:t>
      </w:r>
    </w:p>
    <w:p w14:paraId="0AB8BAC8" w14:textId="77777777" w:rsidR="00483711" w:rsidRDefault="00C16DCD" w:rsidP="004E1D63">
      <w:pPr>
        <w:pStyle w:val="NoSpacing"/>
        <w:ind w:left="1820"/>
      </w:pPr>
      <w:r>
        <w:t>ii)</w:t>
      </w:r>
      <w:r w:rsidR="0002750E">
        <w:t xml:space="preserve"> </w:t>
      </w:r>
      <w:r>
        <w:t xml:space="preserve"> </w:t>
      </w:r>
      <w:r w:rsidR="004E1D63">
        <w:t>District D CIP meeting on March 6.  This meeting will provide an overview of District-area Public Works capital improvement projects.</w:t>
      </w:r>
      <w:r w:rsidR="00B421AF">
        <w:t xml:space="preserve">  </w:t>
      </w:r>
      <w:r w:rsidR="007F1B3E">
        <w:t xml:space="preserve"> </w:t>
      </w:r>
    </w:p>
    <w:p w14:paraId="6BE23FB4" w14:textId="77777777" w:rsidR="004D3078" w:rsidRDefault="00047A68" w:rsidP="00047A68">
      <w:pPr>
        <w:pStyle w:val="NoSpacing"/>
      </w:pPr>
      <w:r>
        <w:t xml:space="preserve">                          </w:t>
      </w:r>
      <w:r w:rsidR="00EA0E8F">
        <w:t xml:space="preserve"> </w:t>
      </w:r>
      <w:r>
        <w:t xml:space="preserve">         </w:t>
      </w:r>
      <w:r w:rsidR="007F1B3E">
        <w:t xml:space="preserve">iii)  </w:t>
      </w:r>
      <w:r w:rsidR="004E1D63">
        <w:t>Residential Permit Parking</w:t>
      </w:r>
    </w:p>
    <w:p w14:paraId="61B2CD4E" w14:textId="77777777" w:rsidR="004E1D63" w:rsidRDefault="004E1D63" w:rsidP="004E1D63">
      <w:pPr>
        <w:pStyle w:val="NoSpacing"/>
        <w:numPr>
          <w:ilvl w:val="0"/>
          <w:numId w:val="39"/>
        </w:numPr>
      </w:pPr>
      <w:r>
        <w:t>The updated ordinance is still being refined.  Work is ongoing to make it more favorable to residents.</w:t>
      </w:r>
    </w:p>
    <w:p w14:paraId="237B1F5A" w14:textId="77777777" w:rsidR="004E1D63" w:rsidRDefault="004E1D63" w:rsidP="004E1D63">
      <w:pPr>
        <w:pStyle w:val="NoSpacing"/>
        <w:ind w:left="1440"/>
      </w:pPr>
      <w:r>
        <w:t xml:space="preserve">       iv) Thank you to all who helped with esplanade </w:t>
      </w:r>
      <w:proofErr w:type="gramStart"/>
      <w:r>
        <w:t>clean-up</w:t>
      </w:r>
      <w:proofErr w:type="gramEnd"/>
      <w:r>
        <w:t>!</w:t>
      </w:r>
    </w:p>
    <w:p w14:paraId="456E7665" w14:textId="77777777" w:rsidR="004D3078" w:rsidRDefault="004D3078" w:rsidP="00483711">
      <w:pPr>
        <w:pStyle w:val="NoSpacing"/>
        <w:ind w:left="1488"/>
      </w:pPr>
    </w:p>
    <w:p w14:paraId="39C0CB19" w14:textId="77777777" w:rsidR="004D3078" w:rsidRDefault="00047A68" w:rsidP="004E1D63">
      <w:pPr>
        <w:pStyle w:val="NoSpacing"/>
      </w:pPr>
      <w:r>
        <w:t xml:space="preserve">       </w:t>
      </w:r>
      <w:r w:rsidR="007F1B3E">
        <w:t>d.  Safety</w:t>
      </w:r>
      <w:r w:rsidR="004D3078">
        <w:t xml:space="preserve"> and Security – </w:t>
      </w:r>
      <w:proofErr w:type="gramStart"/>
      <w:r w:rsidR="004E1D63">
        <w:t>See  President’s</w:t>
      </w:r>
      <w:proofErr w:type="gramEnd"/>
      <w:r w:rsidR="004E1D63">
        <w:t xml:space="preserve"> Report</w:t>
      </w:r>
    </w:p>
    <w:p w14:paraId="343C3FB8" w14:textId="77777777" w:rsidR="007F1BFB" w:rsidRDefault="007F1BFB" w:rsidP="007F1B3E">
      <w:pPr>
        <w:pStyle w:val="NoSpacing"/>
        <w:ind w:firstLine="720"/>
      </w:pPr>
    </w:p>
    <w:p w14:paraId="0665542F" w14:textId="77777777" w:rsidR="004D3078" w:rsidRDefault="004D3078" w:rsidP="00483711">
      <w:pPr>
        <w:pStyle w:val="NoSpacing"/>
        <w:ind w:left="1488"/>
      </w:pPr>
    </w:p>
    <w:p w14:paraId="785B367C" w14:textId="77777777" w:rsidR="004E1D63" w:rsidRDefault="00047A68" w:rsidP="004E1D63">
      <w:pPr>
        <w:pStyle w:val="NoSpacing"/>
      </w:pPr>
      <w:r>
        <w:t xml:space="preserve">       </w:t>
      </w:r>
      <w:r w:rsidR="007F1B3E">
        <w:t xml:space="preserve">e.  </w:t>
      </w:r>
      <w:r w:rsidR="004D3078">
        <w:t xml:space="preserve">Preservation – </w:t>
      </w:r>
      <w:r w:rsidR="004E1D63">
        <w:t>Lynn Dahlberg</w:t>
      </w:r>
      <w:r w:rsidR="00B873EB">
        <w:t xml:space="preserve"> </w:t>
      </w:r>
    </w:p>
    <w:p w14:paraId="5E4621B7" w14:textId="77777777" w:rsidR="00047A68" w:rsidRDefault="007F1BFB" w:rsidP="004E1D63">
      <w:pPr>
        <w:pStyle w:val="NoSpacing"/>
        <w:ind w:left="1440"/>
      </w:pPr>
      <w:r>
        <w:t xml:space="preserve"> </w:t>
      </w:r>
      <w:proofErr w:type="spellStart"/>
      <w:r w:rsidR="007F1B3E">
        <w:t>i</w:t>
      </w:r>
      <w:proofErr w:type="spellEnd"/>
      <w:r w:rsidR="007F1B3E">
        <w:t xml:space="preserve">)  </w:t>
      </w:r>
      <w:r w:rsidR="004E1D63">
        <w:t>Lynn notes that although we might not be able to stop progress, we can celebrate what is still here and what once was.</w:t>
      </w:r>
      <w:r>
        <w:t xml:space="preserve">        </w:t>
      </w:r>
    </w:p>
    <w:p w14:paraId="43884E42" w14:textId="77777777" w:rsidR="004E1D63" w:rsidRDefault="004E1D63" w:rsidP="004E1D63">
      <w:pPr>
        <w:pStyle w:val="NoSpacing"/>
        <w:ind w:left="1440"/>
      </w:pPr>
      <w:r>
        <w:t>ii) Lynn posed the idea that we might be able to help the elderly with upkeep of their properties.</w:t>
      </w:r>
    </w:p>
    <w:p w14:paraId="5F2F1F94" w14:textId="77777777" w:rsidR="00C6252A" w:rsidRDefault="004E1D63" w:rsidP="004E1D63">
      <w:pPr>
        <w:pStyle w:val="NoSpacing"/>
      </w:pPr>
      <w:r>
        <w:t xml:space="preserve">                            </w:t>
      </w:r>
      <w:r w:rsidR="007F1BFB">
        <w:t xml:space="preserve"> </w:t>
      </w:r>
      <w:r w:rsidR="00C6252A">
        <w:t>ii</w:t>
      </w:r>
      <w:r>
        <w:t>i</w:t>
      </w:r>
      <w:r w:rsidR="00C6252A">
        <w:t>)</w:t>
      </w:r>
      <w:r w:rsidR="00B873EB">
        <w:t xml:space="preserve"> </w:t>
      </w:r>
      <w:r>
        <w:t>If you are interested in volunteering, please email Lynn.</w:t>
      </w:r>
    </w:p>
    <w:p w14:paraId="2DDB564B" w14:textId="77777777" w:rsidR="00B76323" w:rsidRDefault="00B76323" w:rsidP="004E1D63">
      <w:pPr>
        <w:pStyle w:val="NoSpacing"/>
      </w:pPr>
      <w:r>
        <w:tab/>
      </w:r>
      <w:r>
        <w:tab/>
        <w:t>Iv) Sandy Stevens notes that she would like to see a History page on the website</w:t>
      </w:r>
    </w:p>
    <w:p w14:paraId="528A59CE" w14:textId="77777777" w:rsidR="004E1D63" w:rsidRDefault="004E1D63" w:rsidP="004E1D63">
      <w:pPr>
        <w:pStyle w:val="NoSpacing"/>
      </w:pPr>
      <w:r>
        <w:tab/>
      </w:r>
    </w:p>
    <w:p w14:paraId="20A41685" w14:textId="77777777" w:rsidR="004D3078" w:rsidRDefault="004E1D63" w:rsidP="004E1D63">
      <w:pPr>
        <w:pStyle w:val="NoSpacing"/>
        <w:ind w:left="720" w:firstLine="720"/>
      </w:pPr>
      <w:r>
        <w:t xml:space="preserve">  </w:t>
      </w:r>
    </w:p>
    <w:p w14:paraId="5200A842" w14:textId="77777777" w:rsidR="00080638" w:rsidRDefault="00080638" w:rsidP="00483711">
      <w:pPr>
        <w:pStyle w:val="NoSpacing"/>
        <w:ind w:left="1488"/>
      </w:pPr>
    </w:p>
    <w:p w14:paraId="7E43D1CD" w14:textId="77777777" w:rsidR="004D3078" w:rsidRDefault="00B42E22" w:rsidP="00B42E22">
      <w:pPr>
        <w:pStyle w:val="NoSpacing"/>
      </w:pPr>
      <w:r>
        <w:t xml:space="preserve">7.  </w:t>
      </w:r>
      <w:r w:rsidR="004D3078">
        <w:t>New Business</w:t>
      </w:r>
      <w:r w:rsidR="00080638">
        <w:t xml:space="preserve"> and Announcements</w:t>
      </w:r>
    </w:p>
    <w:p w14:paraId="0AD49FE9" w14:textId="77777777" w:rsidR="004D3078" w:rsidRDefault="00B42E22" w:rsidP="00B76323">
      <w:pPr>
        <w:pStyle w:val="NoSpacing"/>
        <w:ind w:left="400"/>
      </w:pPr>
      <w:r>
        <w:t>a.</w:t>
      </w:r>
      <w:r w:rsidR="00080638">
        <w:t xml:space="preserve"> </w:t>
      </w:r>
      <w:r w:rsidR="00B76323">
        <w:t xml:space="preserve">Sandy Stevens recognized Mrs. Stone for her recent interview regarding her role in the Civil Rights movement. See: </w:t>
      </w:r>
      <w:hyperlink r:id="rId10" w:history="1">
        <w:r w:rsidR="00692F56" w:rsidRPr="002C5A3E">
          <w:rPr>
            <w:rStyle w:val="Hyperlink"/>
          </w:rPr>
          <w:t>http://www.click2houston.com/news/houston-woman-tells-story-of-taking-stand-during-civil-rights-movement</w:t>
        </w:r>
      </w:hyperlink>
    </w:p>
    <w:p w14:paraId="1A0759A1" w14:textId="77777777" w:rsidR="00692F56" w:rsidRDefault="00692F56" w:rsidP="00B76323">
      <w:pPr>
        <w:pStyle w:val="NoSpacing"/>
        <w:ind w:left="400"/>
      </w:pPr>
      <w:r>
        <w:t xml:space="preserve">b. Roger </w:t>
      </w:r>
      <w:proofErr w:type="spellStart"/>
      <w:r>
        <w:rPr>
          <w:rFonts w:eastAsia="Times New Roman" w:cs="Times New Roman"/>
        </w:rPr>
        <w:t>Kenneavy</w:t>
      </w:r>
      <w:proofErr w:type="spellEnd"/>
      <w:r>
        <w:t>: Dan’s House of Hope fundraiser will take place at St. Arnold’s brewery March 12 from 5-7pm.  Tickets available online.</w:t>
      </w:r>
    </w:p>
    <w:p w14:paraId="270640DE" w14:textId="77777777" w:rsidR="00F21E8F" w:rsidRDefault="00F21E8F" w:rsidP="00047A68">
      <w:pPr>
        <w:pStyle w:val="NoSpacing"/>
      </w:pPr>
    </w:p>
    <w:p w14:paraId="35F35426" w14:textId="77777777" w:rsidR="00B76323" w:rsidRDefault="00B76323" w:rsidP="00B76323">
      <w:pPr>
        <w:pStyle w:val="NoSpacing"/>
      </w:pPr>
    </w:p>
    <w:p w14:paraId="52F004EE" w14:textId="77777777" w:rsidR="004A4815" w:rsidRDefault="004A4815" w:rsidP="004A4815">
      <w:pPr>
        <w:pStyle w:val="NoSpacing"/>
      </w:pPr>
      <w:r>
        <w:t xml:space="preserve">8. </w:t>
      </w:r>
      <w:r w:rsidR="00B76323">
        <w:t>Meeting adjourned at 7:00</w:t>
      </w:r>
      <w:r w:rsidR="00910CBB">
        <w:t>.</w:t>
      </w:r>
    </w:p>
    <w:p w14:paraId="5CF9F11B" w14:textId="77777777" w:rsidR="004A4815" w:rsidRDefault="004A4815" w:rsidP="004A4815">
      <w:pPr>
        <w:pStyle w:val="NoSpacing"/>
      </w:pPr>
    </w:p>
    <w:p w14:paraId="7BA3800E" w14:textId="77777777" w:rsidR="004A4815" w:rsidRDefault="004A4815" w:rsidP="004A4815">
      <w:pPr>
        <w:pStyle w:val="NoSpacing"/>
        <w:rPr>
          <w:i/>
        </w:rPr>
      </w:pPr>
      <w:r w:rsidRPr="004A4815">
        <w:rPr>
          <w:i/>
        </w:rPr>
        <w:t>Respectfully Submitted</w:t>
      </w:r>
      <w:r w:rsidR="00910CBB">
        <w:rPr>
          <w:i/>
        </w:rPr>
        <w:t xml:space="preserve"> </w:t>
      </w:r>
    </w:p>
    <w:p w14:paraId="4A74A4D4" w14:textId="77777777" w:rsidR="004A4815" w:rsidRPr="004A4815" w:rsidRDefault="00B76323" w:rsidP="004A4815">
      <w:pPr>
        <w:pStyle w:val="NoSpacing"/>
        <w:rPr>
          <w:i/>
        </w:rPr>
      </w:pPr>
      <w:r>
        <w:rPr>
          <w:i/>
        </w:rPr>
        <w:t>Sara Gladden</w:t>
      </w:r>
      <w:r w:rsidR="00910CBB">
        <w:rPr>
          <w:i/>
        </w:rPr>
        <w:t>, MPNA Secretary</w:t>
      </w:r>
    </w:p>
    <w:p w14:paraId="77E429B6" w14:textId="77777777" w:rsidR="004A4815" w:rsidRDefault="004A4815" w:rsidP="00483711">
      <w:pPr>
        <w:pStyle w:val="NoSpacing"/>
        <w:ind w:left="1488"/>
      </w:pPr>
    </w:p>
    <w:p w14:paraId="07211D03" w14:textId="77777777" w:rsidR="00F407A7" w:rsidRDefault="003F3DBC" w:rsidP="00483711">
      <w:pPr>
        <w:pStyle w:val="NoSpacing"/>
        <w:ind w:left="1488"/>
      </w:pPr>
      <w:r>
        <w:t>.</w:t>
      </w:r>
      <w:r w:rsidR="00F407A7">
        <w:t xml:space="preserve"> </w:t>
      </w:r>
    </w:p>
    <w:sectPr w:rsidR="00F407A7" w:rsidSect="00910C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29EFC" w14:textId="77777777" w:rsidR="00653A32" w:rsidRDefault="00653A32" w:rsidP="0009634A">
      <w:pPr>
        <w:spacing w:after="0" w:line="240" w:lineRule="auto"/>
      </w:pPr>
      <w:r>
        <w:separator/>
      </w:r>
    </w:p>
  </w:endnote>
  <w:endnote w:type="continuationSeparator" w:id="0">
    <w:p w14:paraId="0CEF9439" w14:textId="77777777" w:rsidR="00653A32" w:rsidRDefault="00653A32" w:rsidP="0009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EEE0B2" w14:textId="77777777" w:rsidR="00653A32" w:rsidRDefault="00653A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EED8CE" w14:textId="77777777" w:rsidR="00653A32" w:rsidRDefault="00653A3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8D7685" w14:textId="77777777" w:rsidR="00653A32" w:rsidRDefault="00653A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3EAC5" w14:textId="77777777" w:rsidR="00653A32" w:rsidRDefault="00653A32" w:rsidP="0009634A">
      <w:pPr>
        <w:spacing w:after="0" w:line="240" w:lineRule="auto"/>
      </w:pPr>
      <w:r>
        <w:separator/>
      </w:r>
    </w:p>
  </w:footnote>
  <w:footnote w:type="continuationSeparator" w:id="0">
    <w:p w14:paraId="0281A086" w14:textId="77777777" w:rsidR="00653A32" w:rsidRDefault="00653A32" w:rsidP="0009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119CEA" w14:textId="77777777" w:rsidR="00653A32" w:rsidRDefault="00653A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461777974"/>
      <w:docPartObj>
        <w:docPartGallery w:val="Watermarks"/>
        <w:docPartUnique/>
      </w:docPartObj>
    </w:sdtPr>
    <w:sdtContent>
      <w:p w14:paraId="6C7CA09A" w14:textId="77777777" w:rsidR="00653A32" w:rsidRDefault="00653A32">
        <w:pPr>
          <w:pStyle w:val="Header"/>
        </w:pPr>
        <w:r>
          <w:rPr>
            <w:noProof/>
          </w:rPr>
          <w:pict w14:anchorId="542C5E1D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A92D6E" w14:textId="77777777" w:rsidR="00653A32" w:rsidRDefault="00653A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1B0"/>
    <w:multiLevelType w:val="hybridMultilevel"/>
    <w:tmpl w:val="5112737E"/>
    <w:lvl w:ilvl="0" w:tplc="4C8E5460">
      <w:start w:val="3"/>
      <w:numFmt w:val="bullet"/>
      <w:lvlText w:val="•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481D99"/>
    <w:multiLevelType w:val="hybridMultilevel"/>
    <w:tmpl w:val="54E2FCFA"/>
    <w:lvl w:ilvl="0" w:tplc="040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">
    <w:nsid w:val="04960B75"/>
    <w:multiLevelType w:val="hybridMultilevel"/>
    <w:tmpl w:val="885A49C8"/>
    <w:lvl w:ilvl="0" w:tplc="04090005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3">
    <w:nsid w:val="04BE1249"/>
    <w:multiLevelType w:val="hybridMultilevel"/>
    <w:tmpl w:val="6718A1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F3C"/>
    <w:multiLevelType w:val="hybridMultilevel"/>
    <w:tmpl w:val="EA58D3EE"/>
    <w:lvl w:ilvl="0" w:tplc="D8306B82">
      <w:start w:val="1"/>
      <w:numFmt w:val="lowerRoman"/>
      <w:lvlText w:val="%1)"/>
      <w:lvlJc w:val="left"/>
      <w:pPr>
        <w:ind w:left="29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>
    <w:nsid w:val="121C7E1C"/>
    <w:multiLevelType w:val="hybridMultilevel"/>
    <w:tmpl w:val="8F46DDD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3530E64"/>
    <w:multiLevelType w:val="hybridMultilevel"/>
    <w:tmpl w:val="9DDA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C2D44"/>
    <w:multiLevelType w:val="hybridMultilevel"/>
    <w:tmpl w:val="CFE4D8FE"/>
    <w:lvl w:ilvl="0" w:tplc="47E44C8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3715878"/>
    <w:multiLevelType w:val="hybridMultilevel"/>
    <w:tmpl w:val="830AB9A8"/>
    <w:lvl w:ilvl="0" w:tplc="04090005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3" w:hanging="360"/>
      </w:pPr>
      <w:rPr>
        <w:rFonts w:ascii="Wingdings" w:hAnsi="Wingdings" w:hint="default"/>
      </w:rPr>
    </w:lvl>
  </w:abstractNum>
  <w:abstractNum w:abstractNumId="9">
    <w:nsid w:val="27FE0370"/>
    <w:multiLevelType w:val="hybridMultilevel"/>
    <w:tmpl w:val="740A1C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F0083D"/>
    <w:multiLevelType w:val="hybridMultilevel"/>
    <w:tmpl w:val="719499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A32724"/>
    <w:multiLevelType w:val="hybridMultilevel"/>
    <w:tmpl w:val="8B5A6962"/>
    <w:lvl w:ilvl="0" w:tplc="2BC0E022">
      <w:start w:val="6"/>
      <w:numFmt w:val="bullet"/>
      <w:lvlText w:val="•"/>
      <w:lvlJc w:val="left"/>
      <w:pPr>
        <w:ind w:left="2603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3" w:hanging="360"/>
      </w:pPr>
      <w:rPr>
        <w:rFonts w:ascii="Wingdings" w:hAnsi="Wingdings" w:hint="default"/>
      </w:rPr>
    </w:lvl>
  </w:abstractNum>
  <w:abstractNum w:abstractNumId="12">
    <w:nsid w:val="33C25B6C"/>
    <w:multiLevelType w:val="hybridMultilevel"/>
    <w:tmpl w:val="61FEE3B0"/>
    <w:lvl w:ilvl="0" w:tplc="0918484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C170F"/>
    <w:multiLevelType w:val="hybridMultilevel"/>
    <w:tmpl w:val="559A713A"/>
    <w:lvl w:ilvl="0" w:tplc="91587CDA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5872AA4"/>
    <w:multiLevelType w:val="hybridMultilevel"/>
    <w:tmpl w:val="8122618C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38EF6788"/>
    <w:multiLevelType w:val="hybridMultilevel"/>
    <w:tmpl w:val="1FFECEB2"/>
    <w:lvl w:ilvl="0" w:tplc="040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5" w:hanging="360"/>
      </w:pPr>
      <w:rPr>
        <w:rFonts w:ascii="Wingdings" w:hAnsi="Wingdings" w:hint="default"/>
      </w:rPr>
    </w:lvl>
  </w:abstractNum>
  <w:abstractNum w:abstractNumId="16">
    <w:nsid w:val="3D7F6D62"/>
    <w:multiLevelType w:val="hybridMultilevel"/>
    <w:tmpl w:val="475E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C04A3"/>
    <w:multiLevelType w:val="hybridMultilevel"/>
    <w:tmpl w:val="EEE68E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336F4E"/>
    <w:multiLevelType w:val="hybridMultilevel"/>
    <w:tmpl w:val="8228C6EC"/>
    <w:lvl w:ilvl="0" w:tplc="79AE809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BA41A85"/>
    <w:multiLevelType w:val="hybridMultilevel"/>
    <w:tmpl w:val="4F0AAAF4"/>
    <w:lvl w:ilvl="0" w:tplc="2BC0E022">
      <w:start w:val="6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5130BF"/>
    <w:multiLevelType w:val="hybridMultilevel"/>
    <w:tmpl w:val="820CA19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52456E49"/>
    <w:multiLevelType w:val="hybridMultilevel"/>
    <w:tmpl w:val="B5144320"/>
    <w:lvl w:ilvl="0" w:tplc="5EF2C3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3F079E"/>
    <w:multiLevelType w:val="hybridMultilevel"/>
    <w:tmpl w:val="EEFCB800"/>
    <w:lvl w:ilvl="0" w:tplc="04090005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hint="default"/>
      </w:rPr>
    </w:lvl>
  </w:abstractNum>
  <w:abstractNum w:abstractNumId="23">
    <w:nsid w:val="569C5835"/>
    <w:multiLevelType w:val="hybridMultilevel"/>
    <w:tmpl w:val="447CC9D2"/>
    <w:lvl w:ilvl="0" w:tplc="2BC0E022">
      <w:start w:val="6"/>
      <w:numFmt w:val="bullet"/>
      <w:lvlText w:val="•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7301E08"/>
    <w:multiLevelType w:val="hybridMultilevel"/>
    <w:tmpl w:val="948C6ACE"/>
    <w:lvl w:ilvl="0" w:tplc="0409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5">
    <w:nsid w:val="5BDE2F0B"/>
    <w:multiLevelType w:val="hybridMultilevel"/>
    <w:tmpl w:val="E1E22EA4"/>
    <w:lvl w:ilvl="0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6">
    <w:nsid w:val="61747B14"/>
    <w:multiLevelType w:val="hybridMultilevel"/>
    <w:tmpl w:val="0A96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D523D"/>
    <w:multiLevelType w:val="multilevel"/>
    <w:tmpl w:val="7AEA010C"/>
    <w:lvl w:ilvl="0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8">
    <w:nsid w:val="67434DBF"/>
    <w:multiLevelType w:val="hybridMultilevel"/>
    <w:tmpl w:val="D64000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9C16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0CF0D2B"/>
    <w:multiLevelType w:val="hybridMultilevel"/>
    <w:tmpl w:val="D6ECBAA2"/>
    <w:lvl w:ilvl="0" w:tplc="E15E6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E31341"/>
    <w:multiLevelType w:val="hybridMultilevel"/>
    <w:tmpl w:val="5C6AD200"/>
    <w:lvl w:ilvl="0" w:tplc="2BC0E022">
      <w:start w:val="6"/>
      <w:numFmt w:val="bullet"/>
      <w:lvlText w:val="•"/>
      <w:lvlJc w:val="left"/>
      <w:pPr>
        <w:ind w:left="207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2">
    <w:nsid w:val="73BB2B2E"/>
    <w:multiLevelType w:val="hybridMultilevel"/>
    <w:tmpl w:val="636467F6"/>
    <w:lvl w:ilvl="0" w:tplc="2BC0E022">
      <w:start w:val="6"/>
      <w:numFmt w:val="bullet"/>
      <w:lvlText w:val="•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4357686"/>
    <w:multiLevelType w:val="hybridMultilevel"/>
    <w:tmpl w:val="91B6563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78801384"/>
    <w:multiLevelType w:val="hybridMultilevel"/>
    <w:tmpl w:val="A5705A64"/>
    <w:lvl w:ilvl="0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35">
    <w:nsid w:val="7A8D50CD"/>
    <w:multiLevelType w:val="hybridMultilevel"/>
    <w:tmpl w:val="68B2083C"/>
    <w:lvl w:ilvl="0" w:tplc="68C4930E">
      <w:start w:val="1"/>
      <w:numFmt w:val="lowerRoman"/>
      <w:lvlText w:val="%1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B855E4E"/>
    <w:multiLevelType w:val="hybridMultilevel"/>
    <w:tmpl w:val="62969D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D2D6A"/>
    <w:multiLevelType w:val="hybridMultilevel"/>
    <w:tmpl w:val="D6B80810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8">
    <w:nsid w:val="7E0564FF"/>
    <w:multiLevelType w:val="hybridMultilevel"/>
    <w:tmpl w:val="53A68D62"/>
    <w:lvl w:ilvl="0" w:tplc="D004A9A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6"/>
  </w:num>
  <w:num w:numId="3">
    <w:abstractNumId w:val="9"/>
  </w:num>
  <w:num w:numId="4">
    <w:abstractNumId w:val="17"/>
  </w:num>
  <w:num w:numId="5">
    <w:abstractNumId w:val="10"/>
  </w:num>
  <w:num w:numId="6">
    <w:abstractNumId w:val="35"/>
  </w:num>
  <w:num w:numId="7">
    <w:abstractNumId w:val="14"/>
  </w:num>
  <w:num w:numId="8">
    <w:abstractNumId w:val="37"/>
  </w:num>
  <w:num w:numId="9">
    <w:abstractNumId w:val="27"/>
  </w:num>
  <w:num w:numId="10">
    <w:abstractNumId w:val="15"/>
  </w:num>
  <w:num w:numId="11">
    <w:abstractNumId w:val="24"/>
  </w:num>
  <w:num w:numId="12">
    <w:abstractNumId w:val="31"/>
  </w:num>
  <w:num w:numId="13">
    <w:abstractNumId w:val="8"/>
  </w:num>
  <w:num w:numId="14">
    <w:abstractNumId w:val="34"/>
  </w:num>
  <w:num w:numId="15">
    <w:abstractNumId w:val="19"/>
  </w:num>
  <w:num w:numId="16">
    <w:abstractNumId w:val="25"/>
  </w:num>
  <w:num w:numId="17">
    <w:abstractNumId w:val="16"/>
  </w:num>
  <w:num w:numId="18">
    <w:abstractNumId w:val="33"/>
  </w:num>
  <w:num w:numId="19">
    <w:abstractNumId w:val="29"/>
  </w:num>
  <w:num w:numId="20">
    <w:abstractNumId w:val="2"/>
  </w:num>
  <w:num w:numId="21">
    <w:abstractNumId w:val="1"/>
  </w:num>
  <w:num w:numId="22">
    <w:abstractNumId w:val="32"/>
  </w:num>
  <w:num w:numId="23">
    <w:abstractNumId w:val="20"/>
  </w:num>
  <w:num w:numId="24">
    <w:abstractNumId w:val="5"/>
  </w:num>
  <w:num w:numId="25">
    <w:abstractNumId w:val="11"/>
  </w:num>
  <w:num w:numId="26">
    <w:abstractNumId w:val="23"/>
  </w:num>
  <w:num w:numId="27">
    <w:abstractNumId w:val="30"/>
  </w:num>
  <w:num w:numId="28">
    <w:abstractNumId w:val="3"/>
  </w:num>
  <w:num w:numId="29">
    <w:abstractNumId w:val="36"/>
  </w:num>
  <w:num w:numId="30">
    <w:abstractNumId w:val="22"/>
  </w:num>
  <w:num w:numId="31">
    <w:abstractNumId w:val="21"/>
  </w:num>
  <w:num w:numId="32">
    <w:abstractNumId w:val="0"/>
  </w:num>
  <w:num w:numId="33">
    <w:abstractNumId w:val="4"/>
  </w:num>
  <w:num w:numId="34">
    <w:abstractNumId w:val="38"/>
  </w:num>
  <w:num w:numId="35">
    <w:abstractNumId w:val="18"/>
  </w:num>
  <w:num w:numId="36">
    <w:abstractNumId w:val="13"/>
  </w:num>
  <w:num w:numId="37">
    <w:abstractNumId w:val="7"/>
  </w:num>
  <w:num w:numId="38">
    <w:abstractNumId w:val="12"/>
  </w:num>
  <w:num w:numId="3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g Quintero">
    <w15:presenceInfo w15:providerId="AD" w15:userId="S-1-5-21-1552338791-3772852080-174403327-3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41"/>
    <w:rsid w:val="0002750E"/>
    <w:rsid w:val="00047A68"/>
    <w:rsid w:val="00080638"/>
    <w:rsid w:val="00086E36"/>
    <w:rsid w:val="00087367"/>
    <w:rsid w:val="0009634A"/>
    <w:rsid w:val="00117A3F"/>
    <w:rsid w:val="00143D25"/>
    <w:rsid w:val="0019057D"/>
    <w:rsid w:val="00196B6E"/>
    <w:rsid w:val="001C2B0F"/>
    <w:rsid w:val="001D0887"/>
    <w:rsid w:val="001F6F3F"/>
    <w:rsid w:val="00260FA1"/>
    <w:rsid w:val="002E5E7E"/>
    <w:rsid w:val="00350B3F"/>
    <w:rsid w:val="00351A1B"/>
    <w:rsid w:val="003A355C"/>
    <w:rsid w:val="003A5CBC"/>
    <w:rsid w:val="003F3DBC"/>
    <w:rsid w:val="003F5049"/>
    <w:rsid w:val="003F58AC"/>
    <w:rsid w:val="00411688"/>
    <w:rsid w:val="00483711"/>
    <w:rsid w:val="004A0DBC"/>
    <w:rsid w:val="004A4815"/>
    <w:rsid w:val="004D3078"/>
    <w:rsid w:val="004E1D63"/>
    <w:rsid w:val="005151DA"/>
    <w:rsid w:val="00517127"/>
    <w:rsid w:val="00527659"/>
    <w:rsid w:val="00531251"/>
    <w:rsid w:val="00545608"/>
    <w:rsid w:val="005946DD"/>
    <w:rsid w:val="005A6141"/>
    <w:rsid w:val="005D4313"/>
    <w:rsid w:val="005D7D4D"/>
    <w:rsid w:val="0061148F"/>
    <w:rsid w:val="0061465C"/>
    <w:rsid w:val="00653A32"/>
    <w:rsid w:val="00692F56"/>
    <w:rsid w:val="006935D4"/>
    <w:rsid w:val="006B1CA2"/>
    <w:rsid w:val="0077628E"/>
    <w:rsid w:val="007C507E"/>
    <w:rsid w:val="007E186C"/>
    <w:rsid w:val="007F1B3E"/>
    <w:rsid w:val="007F1BFB"/>
    <w:rsid w:val="008253C1"/>
    <w:rsid w:val="00850E9E"/>
    <w:rsid w:val="008533CD"/>
    <w:rsid w:val="00884ABF"/>
    <w:rsid w:val="00910CBB"/>
    <w:rsid w:val="009A47BE"/>
    <w:rsid w:val="009B5CC2"/>
    <w:rsid w:val="009C4F19"/>
    <w:rsid w:val="00A67E9B"/>
    <w:rsid w:val="00A948DA"/>
    <w:rsid w:val="00AF4D7B"/>
    <w:rsid w:val="00B421AF"/>
    <w:rsid w:val="00B42E22"/>
    <w:rsid w:val="00B56306"/>
    <w:rsid w:val="00B76323"/>
    <w:rsid w:val="00B86C86"/>
    <w:rsid w:val="00B873EB"/>
    <w:rsid w:val="00BE227E"/>
    <w:rsid w:val="00C16DCD"/>
    <w:rsid w:val="00C314E9"/>
    <w:rsid w:val="00C32307"/>
    <w:rsid w:val="00C6252A"/>
    <w:rsid w:val="00CB2F11"/>
    <w:rsid w:val="00CB393D"/>
    <w:rsid w:val="00D23D56"/>
    <w:rsid w:val="00D52E7C"/>
    <w:rsid w:val="00D77138"/>
    <w:rsid w:val="00D946A5"/>
    <w:rsid w:val="00E544C6"/>
    <w:rsid w:val="00E84590"/>
    <w:rsid w:val="00E966FF"/>
    <w:rsid w:val="00EA0E8F"/>
    <w:rsid w:val="00F16039"/>
    <w:rsid w:val="00F21E8F"/>
    <w:rsid w:val="00F407A7"/>
    <w:rsid w:val="00F715F0"/>
    <w:rsid w:val="00F734B1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B46A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41"/>
  </w:style>
  <w:style w:type="paragraph" w:styleId="Heading1">
    <w:name w:val="heading 1"/>
    <w:basedOn w:val="Normal"/>
    <w:next w:val="Normal"/>
    <w:link w:val="Heading1Char"/>
    <w:uiPriority w:val="9"/>
    <w:qFormat/>
    <w:rsid w:val="005A614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1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1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1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1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1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14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14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1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14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14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14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14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14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14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A614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614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14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614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A6141"/>
    <w:rPr>
      <w:b/>
      <w:bCs/>
    </w:rPr>
  </w:style>
  <w:style w:type="character" w:styleId="Emphasis">
    <w:name w:val="Emphasis"/>
    <w:basedOn w:val="DefaultParagraphFont"/>
    <w:uiPriority w:val="20"/>
    <w:qFormat/>
    <w:rsid w:val="005A6141"/>
    <w:rPr>
      <w:i/>
      <w:iCs/>
    </w:rPr>
  </w:style>
  <w:style w:type="paragraph" w:styleId="NoSpacing">
    <w:name w:val="No Spacing"/>
    <w:uiPriority w:val="1"/>
    <w:qFormat/>
    <w:rsid w:val="005A61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614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614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14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14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A61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61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614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A614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A614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14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4A"/>
  </w:style>
  <w:style w:type="paragraph" w:styleId="Footer">
    <w:name w:val="footer"/>
    <w:basedOn w:val="Normal"/>
    <w:link w:val="FooterChar"/>
    <w:uiPriority w:val="99"/>
    <w:unhideWhenUsed/>
    <w:rsid w:val="0009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4A"/>
  </w:style>
  <w:style w:type="character" w:customStyle="1" w:styleId="st">
    <w:name w:val="st"/>
    <w:basedOn w:val="DefaultParagraphFont"/>
    <w:rsid w:val="00AF4D7B"/>
  </w:style>
  <w:style w:type="character" w:styleId="Hyperlink">
    <w:name w:val="Hyperlink"/>
    <w:basedOn w:val="DefaultParagraphFont"/>
    <w:uiPriority w:val="99"/>
    <w:unhideWhenUsed/>
    <w:rsid w:val="00AF4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D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41"/>
  </w:style>
  <w:style w:type="paragraph" w:styleId="Heading1">
    <w:name w:val="heading 1"/>
    <w:basedOn w:val="Normal"/>
    <w:next w:val="Normal"/>
    <w:link w:val="Heading1Char"/>
    <w:uiPriority w:val="9"/>
    <w:qFormat/>
    <w:rsid w:val="005A614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14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1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1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1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1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14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14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1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14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14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14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14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14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14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A614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614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14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614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A6141"/>
    <w:rPr>
      <w:b/>
      <w:bCs/>
    </w:rPr>
  </w:style>
  <w:style w:type="character" w:styleId="Emphasis">
    <w:name w:val="Emphasis"/>
    <w:basedOn w:val="DefaultParagraphFont"/>
    <w:uiPriority w:val="20"/>
    <w:qFormat/>
    <w:rsid w:val="005A6141"/>
    <w:rPr>
      <w:i/>
      <w:iCs/>
    </w:rPr>
  </w:style>
  <w:style w:type="paragraph" w:styleId="NoSpacing">
    <w:name w:val="No Spacing"/>
    <w:uiPriority w:val="1"/>
    <w:qFormat/>
    <w:rsid w:val="005A61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614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614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14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14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A61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61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614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A614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A614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14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4A"/>
  </w:style>
  <w:style w:type="paragraph" w:styleId="Footer">
    <w:name w:val="footer"/>
    <w:basedOn w:val="Normal"/>
    <w:link w:val="FooterChar"/>
    <w:uiPriority w:val="99"/>
    <w:unhideWhenUsed/>
    <w:rsid w:val="0009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4A"/>
  </w:style>
  <w:style w:type="character" w:customStyle="1" w:styleId="st">
    <w:name w:val="st"/>
    <w:basedOn w:val="DefaultParagraphFont"/>
    <w:rsid w:val="00AF4D7B"/>
  </w:style>
  <w:style w:type="character" w:styleId="Hyperlink">
    <w:name w:val="Hyperlink"/>
    <w:basedOn w:val="DefaultParagraphFont"/>
    <w:uiPriority w:val="99"/>
    <w:unhideWhenUsed/>
    <w:rsid w:val="00AF4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oustontx.gov/police/online_report.htm" TargetMode="External"/><Relationship Id="rId9" Type="http://schemas.openxmlformats.org/officeDocument/2006/relationships/hyperlink" Target="http://www.houstontx.gov/police/pip/" TargetMode="External"/><Relationship Id="rId10" Type="http://schemas.openxmlformats.org/officeDocument/2006/relationships/hyperlink" Target="http://www.click2houston.com/news/houston-woman-tells-story-of-taking-stand-during-civil-rights-mov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Fayle</dc:creator>
  <cp:lastModifiedBy>Sara Cullinan</cp:lastModifiedBy>
  <cp:revision>2</cp:revision>
  <cp:lastPrinted>2016-01-15T18:15:00Z</cp:lastPrinted>
  <dcterms:created xsi:type="dcterms:W3CDTF">2017-03-07T18:27:00Z</dcterms:created>
  <dcterms:modified xsi:type="dcterms:W3CDTF">2017-03-07T18:27:00Z</dcterms:modified>
</cp:coreProperties>
</file>